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69" w:rsidRPr="00117C69" w:rsidRDefault="00117C69" w:rsidP="00117C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Энциклопедии, словари, справочники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ВикиЗнание: гипертекстовая электронная энциклопедия </w:t>
      </w:r>
      <w:hyperlink r:id="rId6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http://www.wikiznanie.ru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Википедия: свободная многоязычная энциклопедия </w:t>
      </w:r>
      <w:hyperlink r:id="rId7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http://ru.wikipedia.org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Мегаэнциклопедия портала "Кирилл и Мефодий" </w:t>
      </w:r>
      <w:hyperlink r:id="rId8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http://www.megabook.ru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Рубрикон: энциклопедии, словари, справочники </w:t>
      </w:r>
      <w:hyperlink r:id="rId9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http://www.rubricon.com</w:t>
        </w:r>
      </w:hyperlink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Русские словари. Служба русского языка </w:t>
      </w:r>
      <w:hyperlink r:id="rId10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http://www.slovari.ru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Словари и энциклопедии on-line на Академик.ру </w:t>
      </w:r>
      <w:hyperlink r:id="rId11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http://dic.academic.ru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Служба тематических толковых словарей "Глоссарий.ру" </w:t>
      </w:r>
      <w:hyperlink r:id="rId12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http://www.glossary.ru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Энциклопедия "Кругосвет" </w:t>
      </w:r>
      <w:hyperlink r:id="rId13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http://www.krugosvet.ru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Энциклопедия "Природа науки. 200 законов мироздания" </w:t>
      </w:r>
      <w:hyperlink r:id="rId14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http://www.elementy.ru/trefil/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Яндекс.Словари </w:t>
      </w:r>
      <w:hyperlink r:id="rId15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http://slovari.yandex.ru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Sokr.Ru: словарь сокращений русского языка </w:t>
      </w:r>
      <w:hyperlink r:id="rId16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http://www.sokr.ru</w:t>
        </w:r>
      </w:hyperlink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Мегаэнциклопедия Кирилла и Мефодия </w:t>
      </w:r>
      <w:hyperlink r:id="rId17" w:tgtFrame="_blank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http://www.megabook.ru</w:t>
        </w:r>
      </w:hyperlink>
    </w:p>
    <w:p w:rsidR="00117C69" w:rsidRPr="00117C69" w:rsidRDefault="00117C69" w:rsidP="00117C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Коллекция "История образования" Российского общеобразовательного портала </w:t>
      </w:r>
      <w:hyperlink r:id="rId18" w:tgtFrame="_blank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http://museum.edu.ru/</w:t>
        </w:r>
      </w:hyperlink>
    </w:p>
    <w:p w:rsidR="00117C69" w:rsidRPr="00117C69" w:rsidRDefault="00117C69" w:rsidP="00117C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Образовательные сайты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9" w:tooltip="http://summercamp.ru/index.php?title=%D0%9A%D0%B0%D1%82%D0%B5%D0%B3%D0%BE%D1%80%D0%B8%D1%8F:%D0%9B%D0%B0%D0%B3%D0%B5%D1%80%D1%8C_%D0%BE%D1%82_%D0%90_%D0%B4%D0%BE_%D0%AF" w:history="1">
        <w:r w:rsidRPr="00117C69">
          <w:rPr>
            <w:rFonts w:ascii="Verdana" w:eastAsia="Times New Roman" w:hAnsi="Verdana" w:cs="Times New Roman"/>
            <w:b/>
            <w:bCs/>
            <w:i/>
            <w:iCs/>
            <w:color w:val="0069A9"/>
            <w:sz w:val="16"/>
            <w:szCs w:val="16"/>
            <w:u w:val="single"/>
            <w:lang w:eastAsia="ru-RU"/>
          </w:rPr>
          <w:t>Азбука летнего лагеря...  - лагерь от А до Я - методическая помощь и воспитаиелям  ГПД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hyperlink r:id="rId20" w:tgtFrame="_blank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www.school.edu.ru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 "Российский общеобразовательный портал".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1" w:tgtFrame="_blank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www.int-edu.ru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"Институт новых технологий образования" (ИНТ).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2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http://www.pedsovet.org/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 -  Все образование Интернета.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3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http://www.college.ru/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Реальное обучение и образование в Интернет.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Педагогические издания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4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ОбразПресс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 образовательная пресса и издательские услуги (www.obrazpress.ru)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hyperlink r:id="rId25" w:tgtFrame="_blank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Занимательная педагогика. Игры, упражнения, рекомендации учителям.</w:t>
        </w:r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..</w:t>
        </w:r>
      </w:hyperlink>
      <w:hyperlink r:id="rId26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Большая перемена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интернет-газета (совместный проект Министерства образования РФ и информационного агентства "Прайм-ТАСС", цель которого - информационная поддержка модернизации и развития системы российского образования) (www.newseducation.ru)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7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Вестник образования России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журнал (</w:t>
      </w:r>
      <w:hyperlink r:id="rId28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www.vestniknews.ru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29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Детский сад от А до Я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научно-методический журнал для педагогов, родителей и всех тех, кто неравнодушен к миру детства, судьбе российского дошкольного образования и будущему страны. Издается с 2003 года. (www.obrazpress.ru)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0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Игра и дети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журнал для родителей и педагогов Читатели журнала - все, кому не безразличны дети от 1 до 10 лет, и кто до сих пор не разучился играть (www.i-deti.ru)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1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Информатика и образовани</w:t>
        </w:r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е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(www.infojournal.ru)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br/>
        <w:t>ежемесячный научно-методический журнал для учителей информатики средней школы, преподавателей вузов, техникумов, методистов. Издаётся с 1986 года издательством «Образование и информатика», г.Москва.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2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Лидеры образования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(pedsovet.org/leaders) - электронная версия журнала. Учредитель</w:t>
      </w: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: </w:t>
      </w:r>
      <w:hyperlink r:id="rId33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Фонд поддержки российского учительства 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Издатель: ООО «Образ-Центр»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4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Журнал «Начальная школа»</w:t>
        </w:r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 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- старейший ежемесячный научно-методический журнал России (создан в 1933 г.)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РФ. (n-shkola.ru)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hyperlink r:id="rId35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Новое образование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педагогический научно-методический журнал (www.nojournal.ru) </w:t>
      </w:r>
      <w:hyperlink r:id="rId36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"Педагогическая техника", энциклопедия практического опыта</w:t>
        </w:r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 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- журнал о секретах профессионального мастерства для учителей-предметников, учителей начальной школы и дошкольных педагогов. (setilab.ru)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7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Педагогические науки сегодня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журнал (pednauki.ucoz.ru)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8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Первое сентября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газета (ps.1september.ru)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39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Практический журнал для учителя и администрации школы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(pj.folium.ru/)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0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Психологическая наука и образование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журнал (www.fpo.ru)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1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Психологическая наука и образование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электронный журнал (psyedu.ru)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2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Семья и школа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ссылки на сайты журнала в Википедии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3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Учитель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педагогический журнал (www.ychitel.com)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4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Учительская газета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(www.ug.ru)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5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Школьный психолог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журнал (psy.1september.ru)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46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Э</w:t>
        </w:r>
      </w:hyperlink>
      <w:hyperlink r:id="rId47" w:history="1">
        <w:r w:rsidRPr="00117C69">
          <w:rPr>
            <w:rFonts w:ascii="Verdana" w:eastAsia="Times New Roman" w:hAnsi="Verdana" w:cs="Times New Roman"/>
            <w:b/>
            <w:bCs/>
            <w:color w:val="0069A9"/>
            <w:sz w:val="16"/>
            <w:szCs w:val="16"/>
            <w:u w:val="single"/>
            <w:lang w:eastAsia="ru-RU"/>
          </w:rPr>
          <w:t>кономика и образование сегодня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- Ежемесячный журнал об образовании и науке (</w:t>
      </w:r>
      <w:hyperlink r:id="rId48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www.eed.ru</w:t>
        </w:r>
      </w:hyperlink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)</w:t>
      </w:r>
    </w:p>
    <w:p w:rsidR="00117C69" w:rsidRPr="00117C69" w:rsidRDefault="00117C69" w:rsidP="00117C6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5" style="width:467.75pt;height:.75pt" o:hrstd="t" o:hrnoshade="t" o:hr="t" fillcolor="#ccc" stroked="f"/>
        </w:pic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                                                                                   ЭОР для начальной школы 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Азбука в картинках и стихах для учеников 1-го класса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сайт ресурса: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hyperlink r:id="rId49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bomoonlight.ru/azbuka</w:t>
        </w:r>
      </w:hyperlink>
    </w:p>
    <w:p w:rsidR="00117C69" w:rsidRPr="00117C69" w:rsidRDefault="00117C69" w:rsidP="00117C6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6" style="width:467.75pt;height:.75pt" o:hralign="center" o:hrstd="t" o:hrnoshade="t" o:hr="t" fillcolor="#ccc" stroked="f"/>
        </w:pic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"</w:t>
      </w: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Отличник" 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Тренажёр решения заданий по математике и русскому языку.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сайт ресурса: </w:t>
      </w:r>
      <w:hyperlink r:id="rId50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www.otlichnyk.ru</w:t>
        </w:r>
      </w:hyperlink>
    </w:p>
    <w:p w:rsidR="00117C69" w:rsidRPr="00117C69" w:rsidRDefault="00117C69" w:rsidP="00117C6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7" style="width:467.75pt;height:.75pt" o:hralign="center" o:hrstd="t" o:hrnoshade="t" o:hr="t" fillcolor="#ccc" stroked="f"/>
        </w:pic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"Знайка" 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Задания для обучающихся начальных классов.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сайт ресурса: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hyperlink r:id="rId51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www.otlichnyk.ru/znayka</w:t>
        </w:r>
      </w:hyperlink>
    </w:p>
    <w:p w:rsidR="00117C69" w:rsidRPr="00117C69" w:rsidRDefault="00117C69" w:rsidP="00117C6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8" style="width:467.75pt;height:.75pt" o:hrstd="t" o:hrnoshade="t" o:hr="t" fillcolor="#ccc" stroked="f"/>
        </w:pic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Cайт </w:t>
      </w: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«Страна Мастеров»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объединяет учителей и обучающихся, родителей и детей, состоявшихся мастеров и новичков. Тематика сайта: прикладное творчество, мастерство во всех его проявлениях и окружающая среда.  Цель: развитие творческих способностей. Материалы к урокам труда.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сайт ресурса: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hyperlink r:id="rId52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 xml:space="preserve">stranamasterov.ru </w:t>
        </w:r>
      </w:hyperlink>
    </w:p>
    <w:p w:rsidR="00117C69" w:rsidRPr="00117C69" w:rsidRDefault="00117C69" w:rsidP="00117C6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pict>
          <v:rect id="_x0000_i1029" style="width:467.75pt;height:.75pt" o:hrstd="t" o:hrnoshade="t" o:hr="t" fillcolor="#ccc" stroked="f"/>
        </w:pic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Детский портал «Солнышко»</w:t>
      </w: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.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сайт ресурса: </w:t>
      </w:r>
      <w:hyperlink r:id="rId53" w:history="1">
        <w:r w:rsidRPr="00117C69">
          <w:rPr>
            <w:rFonts w:ascii="Verdana" w:eastAsia="Times New Roman" w:hAnsi="Verdana" w:cs="Times New Roman"/>
            <w:color w:val="0069A9"/>
            <w:sz w:val="16"/>
            <w:szCs w:val="16"/>
            <w:u w:val="single"/>
            <w:lang w:eastAsia="ru-RU"/>
          </w:rPr>
          <w:t>solnet.ee</w:t>
        </w:r>
      </w:hyperlink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17C69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A06C9E" w:rsidRPr="00117C69" w:rsidRDefault="00117C69" w:rsidP="00117C6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17C6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bookmarkStart w:id="0" w:name="_GoBack"/>
      <w:bookmarkEnd w:id="0"/>
    </w:p>
    <w:sectPr w:rsidR="00A06C9E" w:rsidRPr="0011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C1FFB"/>
    <w:multiLevelType w:val="multilevel"/>
    <w:tmpl w:val="1B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69"/>
    <w:rsid w:val="00117C69"/>
    <w:rsid w:val="00A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ugosvet.ru/" TargetMode="External"/><Relationship Id="rId18" Type="http://schemas.openxmlformats.org/officeDocument/2006/relationships/hyperlink" Target="http://museum.edu.ru/" TargetMode="External"/><Relationship Id="rId26" Type="http://schemas.openxmlformats.org/officeDocument/2006/relationships/hyperlink" Target="http://www.newseducation.ru/" TargetMode="External"/><Relationship Id="rId39" Type="http://schemas.openxmlformats.org/officeDocument/2006/relationships/hyperlink" Target="http://pj.folium.ru/" TargetMode="External"/><Relationship Id="rId21" Type="http://schemas.openxmlformats.org/officeDocument/2006/relationships/hyperlink" Target="http://www.int-edu.ru/" TargetMode="External"/><Relationship Id="rId34" Type="http://schemas.openxmlformats.org/officeDocument/2006/relationships/hyperlink" Target="http://n-shkola.ru/" TargetMode="External"/><Relationship Id="rId42" Type="http://schemas.openxmlformats.org/officeDocument/2006/relationships/hyperlink" Target="http://ru.wikipedia.org/wiki/%D0%A1%D0%B5%D0%BC%D1%8C%D1%8F_%D0%B8_%D1%88%D0%BA%D0%BE%D0%BB%D0%B0_%28%D0%B6%D1%83%D1%80%D0%BD%D0%B0%D0%BB%29" TargetMode="External"/><Relationship Id="rId47" Type="http://schemas.openxmlformats.org/officeDocument/2006/relationships/hyperlink" Target="http://www.eed.ru/" TargetMode="External"/><Relationship Id="rId50" Type="http://schemas.openxmlformats.org/officeDocument/2006/relationships/hyperlink" Target="http://www.otlichnyk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ru.wikipedia.org/" TargetMode="External"/><Relationship Id="rId12" Type="http://schemas.openxmlformats.org/officeDocument/2006/relationships/hyperlink" Target="http://www.glossary.ru/" TargetMode="External"/><Relationship Id="rId17" Type="http://schemas.openxmlformats.org/officeDocument/2006/relationships/hyperlink" Target="http://www.megabook.ru/" TargetMode="External"/><Relationship Id="rId25" Type="http://schemas.openxmlformats.org/officeDocument/2006/relationships/hyperlink" Target="http://www.zanimatika.ru/" TargetMode="External"/><Relationship Id="rId33" Type="http://schemas.openxmlformats.org/officeDocument/2006/relationships/hyperlink" Target="http://fpru.org/" TargetMode="External"/><Relationship Id="rId38" Type="http://schemas.openxmlformats.org/officeDocument/2006/relationships/hyperlink" Target="http://ps.1september.ru/" TargetMode="External"/><Relationship Id="rId46" Type="http://schemas.openxmlformats.org/officeDocument/2006/relationships/hyperlink" Target="http://www.e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kr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www.obrazpress.ru/index.php?option=com_deeppockets&amp;task=catShow&amp;id=1&amp;Itemid=61" TargetMode="External"/><Relationship Id="rId41" Type="http://schemas.openxmlformats.org/officeDocument/2006/relationships/hyperlink" Target="http://www.psy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kiznanie.ru/" TargetMode="External"/><Relationship Id="rId11" Type="http://schemas.openxmlformats.org/officeDocument/2006/relationships/hyperlink" Target="http://dic.academic.ru/" TargetMode="External"/><Relationship Id="rId24" Type="http://schemas.openxmlformats.org/officeDocument/2006/relationships/hyperlink" Target="http://www.obrazpress.ru/" TargetMode="External"/><Relationship Id="rId32" Type="http://schemas.openxmlformats.org/officeDocument/2006/relationships/hyperlink" Target="http://pedsovet.org/leaders/" TargetMode="External"/><Relationship Id="rId37" Type="http://schemas.openxmlformats.org/officeDocument/2006/relationships/hyperlink" Target="http://pednauki.ucoz.ru/index/0-5" TargetMode="External"/><Relationship Id="rId40" Type="http://schemas.openxmlformats.org/officeDocument/2006/relationships/hyperlink" Target="http://www.fpo.ru/publications/journal.html" TargetMode="External"/><Relationship Id="rId45" Type="http://schemas.openxmlformats.org/officeDocument/2006/relationships/hyperlink" Target="http://psy.1september.ru/" TargetMode="External"/><Relationship Id="rId53" Type="http://schemas.openxmlformats.org/officeDocument/2006/relationships/hyperlink" Target="http://www.solnet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ovari.yandex.ru/" TargetMode="External"/><Relationship Id="rId23" Type="http://schemas.openxmlformats.org/officeDocument/2006/relationships/hyperlink" Target="http://www.college.ru/" TargetMode="External"/><Relationship Id="rId28" Type="http://schemas.openxmlformats.org/officeDocument/2006/relationships/hyperlink" Target="http://www.vestniknews.ru/" TargetMode="External"/><Relationship Id="rId36" Type="http://schemas.openxmlformats.org/officeDocument/2006/relationships/hyperlink" Target="http://setilab.ru/modules/news/article.php?storyid=66" TargetMode="External"/><Relationship Id="rId49" Type="http://schemas.openxmlformats.org/officeDocument/2006/relationships/hyperlink" Target="http://bomoonlight.ru/azbuka/" TargetMode="External"/><Relationship Id="rId10" Type="http://schemas.openxmlformats.org/officeDocument/2006/relationships/hyperlink" Target="http://www.slovari.ru/" TargetMode="External"/><Relationship Id="rId19" Type="http://schemas.openxmlformats.org/officeDocument/2006/relationships/hyperlink" Target="http://summercamp.ru/index.php?title=%D0%9A%D0%B0%D1%82%D0%B5%D0%B3%D0%BE%D1%80%D0%B8%D1%8F:%D0%9B%D0%B0%D0%B3%D0%B5%D1%80%D1%8C_%D0%BE%D1%82_%D0%90_%D0%B4%D0%BE_%D0%AF" TargetMode="External"/><Relationship Id="rId31" Type="http://schemas.openxmlformats.org/officeDocument/2006/relationships/hyperlink" Target="http://www.infojournal.ru/" TargetMode="External"/><Relationship Id="rId44" Type="http://schemas.openxmlformats.org/officeDocument/2006/relationships/hyperlink" Target="http://www.ug.ru/" TargetMode="External"/><Relationship Id="rId52" Type="http://schemas.openxmlformats.org/officeDocument/2006/relationships/hyperlink" Target="http://stranamaste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bricon.com/" TargetMode="External"/><Relationship Id="rId14" Type="http://schemas.openxmlformats.org/officeDocument/2006/relationships/hyperlink" Target="http://www.elementy.ru/trefil/" TargetMode="External"/><Relationship Id="rId22" Type="http://schemas.openxmlformats.org/officeDocument/2006/relationships/hyperlink" Target="http://pedsovet.org/" TargetMode="External"/><Relationship Id="rId27" Type="http://schemas.openxmlformats.org/officeDocument/2006/relationships/hyperlink" Target="http://www.vestniknews.ru/" TargetMode="External"/><Relationship Id="rId30" Type="http://schemas.openxmlformats.org/officeDocument/2006/relationships/hyperlink" Target="http://www.i-deti.ru/" TargetMode="External"/><Relationship Id="rId35" Type="http://schemas.openxmlformats.org/officeDocument/2006/relationships/hyperlink" Target="http://www.nojournal.ru/" TargetMode="External"/><Relationship Id="rId43" Type="http://schemas.openxmlformats.org/officeDocument/2006/relationships/hyperlink" Target="http://www.ychitel.com/" TargetMode="External"/><Relationship Id="rId48" Type="http://schemas.openxmlformats.org/officeDocument/2006/relationships/hyperlink" Target="http://www.eed.ru/" TargetMode="External"/><Relationship Id="rId8" Type="http://schemas.openxmlformats.org/officeDocument/2006/relationships/hyperlink" Target="http://www.megabook.ru/" TargetMode="External"/><Relationship Id="rId51" Type="http://schemas.openxmlformats.org/officeDocument/2006/relationships/hyperlink" Target="http://www.otlichnyk.ru/znayk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2016-02-24T17:10:00Z</dcterms:created>
  <dcterms:modified xsi:type="dcterms:W3CDTF">2016-02-24T17:11:00Z</dcterms:modified>
</cp:coreProperties>
</file>